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A0" w:rsidRDefault="00A023A0" w:rsidP="00A023A0">
      <w:pPr>
        <w:tabs>
          <w:tab w:val="left" w:pos="2895"/>
          <w:tab w:val="center" w:pos="4536"/>
        </w:tabs>
        <w:spacing w:after="0"/>
        <w:rPr>
          <w:rFonts w:ascii="Bodoni MT Black" w:hAnsi="Bodoni MT Black" w:cs="Arial"/>
          <w:b/>
          <w:color w:val="333333"/>
          <w:sz w:val="48"/>
          <w:szCs w:val="48"/>
          <w:lang w:eastAsia="hu-HU"/>
        </w:rPr>
      </w:pPr>
      <w:r>
        <w:rPr>
          <w:rFonts w:ascii="Bodoni MT Black" w:hAnsi="Bodoni MT Black" w:cs="Arial"/>
          <w:b/>
          <w:color w:val="333333"/>
          <w:sz w:val="48"/>
          <w:szCs w:val="48"/>
          <w:lang w:eastAsia="hu-HU"/>
        </w:rPr>
        <w:tab/>
      </w:r>
      <w:r>
        <w:rPr>
          <w:rFonts w:ascii="Bodoni MT Black" w:hAnsi="Bodoni MT Black" w:cs="Arial"/>
          <w:b/>
          <w:color w:val="333333"/>
          <w:sz w:val="48"/>
          <w:szCs w:val="48"/>
          <w:lang w:eastAsia="hu-HU"/>
        </w:rPr>
        <w:tab/>
      </w:r>
      <w:r w:rsidRPr="00991DA9">
        <w:rPr>
          <w:rFonts w:ascii="Bodoni MT Black" w:hAnsi="Bodoni MT Black" w:cs="Arial"/>
          <w:b/>
          <w:color w:val="333333"/>
          <w:sz w:val="48"/>
          <w:szCs w:val="48"/>
          <w:lang w:eastAsia="hu-HU"/>
        </w:rPr>
        <w:t>FELHÍVÁS</w:t>
      </w:r>
    </w:p>
    <w:p w:rsidR="00937F83" w:rsidRPr="00991DA9" w:rsidRDefault="00937F83" w:rsidP="00A023A0">
      <w:pPr>
        <w:tabs>
          <w:tab w:val="left" w:pos="2895"/>
          <w:tab w:val="center" w:pos="4536"/>
        </w:tabs>
        <w:spacing w:after="0"/>
        <w:rPr>
          <w:rFonts w:ascii="Bodoni MT Black" w:hAnsi="Bodoni MT Black" w:cs="Arial"/>
          <w:b/>
          <w:color w:val="333333"/>
          <w:sz w:val="48"/>
          <w:szCs w:val="48"/>
          <w:lang w:eastAsia="hu-HU"/>
        </w:rPr>
      </w:pPr>
    </w:p>
    <w:p w:rsidR="00A023A0" w:rsidRDefault="00A023A0" w:rsidP="00A023A0">
      <w:pPr>
        <w:spacing w:after="0"/>
        <w:jc w:val="center"/>
        <w:rPr>
          <w:rFonts w:ascii="Century Gothic" w:hAnsi="Century Gothic" w:cs="Arial"/>
          <w:b/>
          <w:color w:val="333333"/>
          <w:sz w:val="52"/>
          <w:szCs w:val="52"/>
          <w:lang w:eastAsia="hu-HU"/>
        </w:rPr>
      </w:pPr>
      <w:r w:rsidRPr="00BE2F8F">
        <w:rPr>
          <w:rFonts w:ascii="Century Gothic" w:hAnsi="Century Gothic" w:cs="Arial"/>
          <w:b/>
          <w:color w:val="333333"/>
          <w:sz w:val="52"/>
          <w:szCs w:val="52"/>
          <w:lang w:eastAsia="hu-HU"/>
        </w:rPr>
        <w:t>Lakossági fórum</w:t>
      </w:r>
      <w:r w:rsidRPr="00991DA9">
        <w:rPr>
          <w:rFonts w:ascii="Century Gothic" w:hAnsi="Century Gothic" w:cs="Arial"/>
          <w:b/>
          <w:color w:val="333333"/>
          <w:sz w:val="52"/>
          <w:szCs w:val="52"/>
          <w:lang w:eastAsia="hu-HU"/>
        </w:rPr>
        <w:t>ra</w:t>
      </w:r>
    </w:p>
    <w:p w:rsidR="00A023A0" w:rsidRPr="00991DA9" w:rsidRDefault="00A023A0" w:rsidP="00A023A0">
      <w:pPr>
        <w:spacing w:after="0"/>
        <w:jc w:val="center"/>
        <w:rPr>
          <w:rFonts w:ascii="Century Gothic" w:hAnsi="Century Gothic" w:cs="Arial"/>
          <w:b/>
          <w:color w:val="333333"/>
          <w:sz w:val="52"/>
          <w:szCs w:val="52"/>
          <w:lang w:eastAsia="hu-HU"/>
        </w:rPr>
      </w:pPr>
    </w:p>
    <w:p w:rsidR="00A023A0" w:rsidRDefault="00A023A0" w:rsidP="00A023A0">
      <w:pPr>
        <w:jc w:val="center"/>
        <w:rPr>
          <w:rFonts w:ascii="Century Gothic" w:hAnsi="Century Gothic"/>
          <w:sz w:val="32"/>
          <w:szCs w:val="32"/>
        </w:rPr>
      </w:pPr>
      <w:r w:rsidRPr="00991DA9">
        <w:rPr>
          <w:rFonts w:ascii="Century Gothic" w:hAnsi="Century Gothic"/>
          <w:sz w:val="32"/>
          <w:szCs w:val="32"/>
        </w:rPr>
        <w:t>Tisztelt Lakosság!</w:t>
      </w:r>
    </w:p>
    <w:p w:rsidR="00937F83" w:rsidRPr="00991DA9" w:rsidRDefault="00937F83" w:rsidP="00A023A0">
      <w:pPr>
        <w:jc w:val="center"/>
        <w:rPr>
          <w:rFonts w:ascii="Century Gothic" w:hAnsi="Century Gothic"/>
          <w:sz w:val="32"/>
          <w:szCs w:val="32"/>
        </w:rPr>
      </w:pPr>
    </w:p>
    <w:p w:rsidR="00A023A0" w:rsidRPr="008A4078" w:rsidRDefault="00A023A0" w:rsidP="00A023A0">
      <w:pPr>
        <w:spacing w:after="0" w:line="240" w:lineRule="auto"/>
        <w:jc w:val="both"/>
        <w:rPr>
          <w:rFonts w:ascii="Century Gothic" w:hAnsi="Century Gothic" w:cs="Arial"/>
          <w:sz w:val="32"/>
          <w:szCs w:val="32"/>
          <w:lang w:eastAsia="hu-HU"/>
        </w:rPr>
      </w:pPr>
      <w:r w:rsidRPr="008A4078">
        <w:rPr>
          <w:rFonts w:ascii="Century Gothic" w:hAnsi="Century Gothic" w:cs="Arial"/>
          <w:b/>
          <w:bCs/>
          <w:sz w:val="32"/>
          <w:szCs w:val="32"/>
          <w:lang w:eastAsia="hu-HU"/>
        </w:rPr>
        <w:t>201</w:t>
      </w:r>
      <w:r>
        <w:rPr>
          <w:rFonts w:ascii="Century Gothic" w:hAnsi="Century Gothic" w:cs="Arial"/>
          <w:b/>
          <w:bCs/>
          <w:sz w:val="32"/>
          <w:szCs w:val="32"/>
          <w:lang w:eastAsia="hu-HU"/>
        </w:rPr>
        <w:t>8</w:t>
      </w:r>
      <w:r w:rsidRPr="008A4078">
        <w:rPr>
          <w:rFonts w:ascii="Century Gothic" w:hAnsi="Century Gothic" w:cs="Arial"/>
          <w:b/>
          <w:bCs/>
          <w:sz w:val="32"/>
          <w:szCs w:val="32"/>
          <w:lang w:eastAsia="hu-HU"/>
        </w:rPr>
        <w:t xml:space="preserve">. </w:t>
      </w:r>
      <w:r>
        <w:rPr>
          <w:rFonts w:ascii="Century Gothic" w:hAnsi="Century Gothic" w:cs="Arial"/>
          <w:b/>
          <w:bCs/>
          <w:sz w:val="32"/>
          <w:szCs w:val="32"/>
          <w:lang w:eastAsia="hu-HU"/>
        </w:rPr>
        <w:t>május 29-én</w:t>
      </w:r>
      <w:r w:rsidRPr="008A4078">
        <w:rPr>
          <w:rFonts w:ascii="Century Gothic" w:hAnsi="Century Gothic" w:cs="Arial"/>
          <w:b/>
          <w:bCs/>
          <w:sz w:val="32"/>
          <w:szCs w:val="32"/>
          <w:lang w:eastAsia="hu-HU"/>
        </w:rPr>
        <w:t xml:space="preserve"> (</w:t>
      </w:r>
      <w:r>
        <w:rPr>
          <w:rFonts w:ascii="Century Gothic" w:hAnsi="Century Gothic" w:cs="Arial"/>
          <w:b/>
          <w:bCs/>
          <w:sz w:val="32"/>
          <w:szCs w:val="32"/>
          <w:lang w:eastAsia="hu-HU"/>
        </w:rPr>
        <w:t>kedden) 17</w:t>
      </w:r>
      <w:r w:rsidRPr="008A4078">
        <w:rPr>
          <w:rFonts w:ascii="Century Gothic" w:hAnsi="Century Gothic" w:cs="Arial"/>
          <w:b/>
          <w:bCs/>
          <w:sz w:val="32"/>
          <w:szCs w:val="32"/>
          <w:lang w:eastAsia="hu-HU"/>
        </w:rPr>
        <w:t xml:space="preserve">:00 órai kezdettel lakossági fórumot tartunk </w:t>
      </w:r>
      <w:r>
        <w:rPr>
          <w:rFonts w:ascii="Century Gothic" w:hAnsi="Century Gothic" w:cs="Arial"/>
          <w:b/>
          <w:bCs/>
          <w:sz w:val="32"/>
          <w:szCs w:val="32"/>
          <w:lang w:eastAsia="hu-HU"/>
        </w:rPr>
        <w:t>a Táti Közös Önkormányzati Hivatalban (2534 Tát, Kossuth L. u. 15.)</w:t>
      </w:r>
    </w:p>
    <w:p w:rsidR="00112D42" w:rsidRDefault="00112D42"/>
    <w:p w:rsidR="00A023A0" w:rsidRDefault="00A023A0"/>
    <w:p w:rsidR="00A023A0" w:rsidRDefault="00A023A0" w:rsidP="00A023A0">
      <w:pPr>
        <w:jc w:val="both"/>
        <w:rPr>
          <w:rFonts w:ascii="Century Gothic" w:hAnsi="Century Gothic"/>
          <w:sz w:val="32"/>
          <w:szCs w:val="32"/>
        </w:rPr>
      </w:pPr>
      <w:r w:rsidRPr="00A023A0">
        <w:rPr>
          <w:rFonts w:ascii="Century Gothic" w:hAnsi="Century Gothic"/>
          <w:b/>
          <w:sz w:val="32"/>
          <w:szCs w:val="32"/>
        </w:rPr>
        <w:t>Tárgy:</w:t>
      </w:r>
      <w:r w:rsidRPr="00A023A0">
        <w:rPr>
          <w:rFonts w:ascii="Century Gothic" w:hAnsi="Century Gothic"/>
          <w:sz w:val="32"/>
          <w:szCs w:val="32"/>
        </w:rPr>
        <w:t xml:space="preserve"> Tát és Tokod településeken megvalósítandó szennyvíztisztító telep és csatornahálózat fejlesztési munkái.</w:t>
      </w:r>
    </w:p>
    <w:p w:rsidR="00A023A0" w:rsidRDefault="00A023A0" w:rsidP="00A023A0">
      <w:pPr>
        <w:jc w:val="both"/>
        <w:rPr>
          <w:rFonts w:ascii="Century Gothic" w:hAnsi="Century Gothic"/>
          <w:sz w:val="32"/>
          <w:szCs w:val="32"/>
        </w:rPr>
      </w:pPr>
    </w:p>
    <w:p w:rsidR="00A023A0" w:rsidRDefault="00A023A0" w:rsidP="00A023A0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Tát, 2018. május </w:t>
      </w:r>
      <w:r w:rsidR="00937F83">
        <w:rPr>
          <w:rFonts w:ascii="Century Gothic" w:hAnsi="Century Gothic"/>
          <w:sz w:val="32"/>
          <w:szCs w:val="32"/>
        </w:rPr>
        <w:t>1</w:t>
      </w:r>
      <w:r w:rsidR="0065798E">
        <w:rPr>
          <w:rFonts w:ascii="Century Gothic" w:hAnsi="Century Gothic"/>
          <w:sz w:val="32"/>
          <w:szCs w:val="32"/>
        </w:rPr>
        <w:t>8</w:t>
      </w:r>
      <w:r w:rsidR="00937F83">
        <w:rPr>
          <w:rFonts w:ascii="Century Gothic" w:hAnsi="Century Gothic"/>
          <w:sz w:val="32"/>
          <w:szCs w:val="32"/>
        </w:rPr>
        <w:t>.</w:t>
      </w:r>
    </w:p>
    <w:p w:rsidR="00937F83" w:rsidRDefault="00937F83" w:rsidP="00A023A0">
      <w:pPr>
        <w:jc w:val="both"/>
        <w:rPr>
          <w:rFonts w:ascii="Century Gothic" w:hAnsi="Century Gothic"/>
          <w:sz w:val="32"/>
          <w:szCs w:val="32"/>
        </w:rPr>
      </w:pPr>
    </w:p>
    <w:p w:rsidR="00937F83" w:rsidRDefault="00937F83" w:rsidP="00A023A0">
      <w:pPr>
        <w:jc w:val="both"/>
        <w:rPr>
          <w:rFonts w:ascii="Century Gothic" w:hAnsi="Century Gothic"/>
          <w:sz w:val="32"/>
          <w:szCs w:val="32"/>
        </w:rPr>
      </w:pPr>
    </w:p>
    <w:p w:rsidR="00937F83" w:rsidRDefault="00937F83" w:rsidP="00937F83">
      <w:pPr>
        <w:spacing w:after="0"/>
        <w:ind w:left="6372" w:firstLine="708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Turi Lajos</w:t>
      </w:r>
    </w:p>
    <w:p w:rsidR="00937F83" w:rsidRPr="00991DA9" w:rsidRDefault="00937F83" w:rsidP="00937F83">
      <w:pPr>
        <w:spacing w:after="0"/>
        <w:ind w:left="5664" w:firstLine="708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991DA9">
        <w:rPr>
          <w:rFonts w:ascii="Century Gothic" w:hAnsi="Century Gothic"/>
          <w:b/>
          <w:sz w:val="32"/>
          <w:szCs w:val="32"/>
        </w:rPr>
        <w:t>Polgármester</w:t>
      </w:r>
    </w:p>
    <w:p w:rsidR="00937F83" w:rsidRPr="00A023A0" w:rsidRDefault="00937F83" w:rsidP="00A023A0">
      <w:pPr>
        <w:jc w:val="both"/>
        <w:rPr>
          <w:rFonts w:ascii="Century Gothic" w:hAnsi="Century Gothic"/>
          <w:sz w:val="32"/>
          <w:szCs w:val="32"/>
        </w:rPr>
      </w:pPr>
    </w:p>
    <w:sectPr w:rsidR="00937F83" w:rsidRPr="00A023A0" w:rsidSect="0011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08"/>
  <w:hyphenationZone w:val="425"/>
  <w:characterSpacingControl w:val="doNotCompress"/>
  <w:compat/>
  <w:rsids>
    <w:rsidRoot w:val="00A023A0"/>
    <w:rsid w:val="00112D42"/>
    <w:rsid w:val="0065798E"/>
    <w:rsid w:val="00815BD2"/>
    <w:rsid w:val="00937F83"/>
    <w:rsid w:val="00A023A0"/>
    <w:rsid w:val="00C75367"/>
    <w:rsid w:val="00F2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3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3A0"/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2018-05-14T08:56:00Z</dcterms:created>
  <dcterms:modified xsi:type="dcterms:W3CDTF">2018-05-18T07:48:00Z</dcterms:modified>
</cp:coreProperties>
</file>